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F22" w:rsidRPr="00DA5489" w:rsidRDefault="008D0F22" w:rsidP="00133495">
      <w:pPr>
        <w:tabs>
          <w:tab w:val="left" w:pos="2835"/>
        </w:tabs>
        <w:spacing w:before="360" w:after="120" w:line="360" w:lineRule="auto"/>
        <w:ind w:left="57" w:right="57" w:firstLine="340"/>
        <w:rPr>
          <w:b/>
          <w:sz w:val="24"/>
          <w:szCs w:val="24"/>
          <w:lang w:val="bg-BG"/>
        </w:rPr>
      </w:pPr>
      <w:r w:rsidRPr="00DA5489">
        <w:rPr>
          <w:b/>
          <w:sz w:val="24"/>
          <w:szCs w:val="24"/>
          <w:lang w:val="bg-BG"/>
        </w:rPr>
        <w:t xml:space="preserve"> </w:t>
      </w:r>
      <w:r w:rsidR="00DA5489" w:rsidRPr="00DA5489">
        <w:rPr>
          <w:b/>
          <w:sz w:val="24"/>
          <w:szCs w:val="24"/>
          <w:lang w:val="bg-BG"/>
        </w:rPr>
        <w:t xml:space="preserve">… и тогава повиках на помощ </w:t>
      </w:r>
      <w:proofErr w:type="spellStart"/>
      <w:r w:rsidR="00DA5489" w:rsidRPr="00DA5489">
        <w:rPr>
          <w:b/>
          <w:sz w:val="24"/>
          <w:szCs w:val="24"/>
          <w:lang w:val="bg-BG"/>
        </w:rPr>
        <w:t>Геогебра</w:t>
      </w:r>
      <w:proofErr w:type="spellEnd"/>
      <w:r w:rsidR="00DA5489" w:rsidRPr="00DA5489">
        <w:rPr>
          <w:b/>
          <w:sz w:val="24"/>
          <w:szCs w:val="24"/>
          <w:lang w:val="bg-BG"/>
        </w:rPr>
        <w:t>…</w:t>
      </w:r>
    </w:p>
    <w:p w:rsidR="00796258" w:rsidRDefault="00DA5489" w:rsidP="00796258">
      <w:pPr>
        <w:tabs>
          <w:tab w:val="left" w:pos="2835"/>
        </w:tabs>
        <w:spacing w:before="120" w:after="120" w:line="360" w:lineRule="auto"/>
        <w:ind w:left="57" w:right="57"/>
        <w:jc w:val="center"/>
        <w:rPr>
          <w:sz w:val="24"/>
          <w:szCs w:val="24"/>
          <w:lang w:val="ru-RU"/>
        </w:rPr>
      </w:pPr>
      <w:r w:rsidRPr="00796258">
        <w:rPr>
          <w:sz w:val="24"/>
          <w:szCs w:val="24"/>
          <w:lang w:val="ru-RU"/>
        </w:rPr>
        <w:t>Стелиана Кокинова</w:t>
      </w:r>
      <w:r w:rsidR="00796258">
        <w:rPr>
          <w:sz w:val="24"/>
          <w:szCs w:val="24"/>
          <w:lang w:val="ru-RU"/>
        </w:rPr>
        <w:t xml:space="preserve">, </w:t>
      </w:r>
      <w:r w:rsidRPr="00796258">
        <w:rPr>
          <w:sz w:val="24"/>
          <w:szCs w:val="24"/>
          <w:lang w:val="ru-RU"/>
        </w:rPr>
        <w:t xml:space="preserve"> Първа АЕГ – София,</w:t>
      </w:r>
    </w:p>
    <w:p w:rsidR="00DA5489" w:rsidRPr="00796258" w:rsidRDefault="00DA5489" w:rsidP="00796258">
      <w:pPr>
        <w:tabs>
          <w:tab w:val="left" w:pos="2835"/>
        </w:tabs>
        <w:spacing w:after="240" w:line="360" w:lineRule="auto"/>
        <w:ind w:left="57" w:right="57"/>
        <w:jc w:val="center"/>
        <w:rPr>
          <w:sz w:val="24"/>
          <w:szCs w:val="24"/>
          <w:lang w:val="ru-RU"/>
        </w:rPr>
      </w:pPr>
      <w:r w:rsidRPr="00796258">
        <w:rPr>
          <w:sz w:val="24"/>
          <w:szCs w:val="24"/>
          <w:lang w:val="ru-RU"/>
        </w:rPr>
        <w:t>Любомира Алексова -</w:t>
      </w:r>
      <w:r w:rsidR="00796258">
        <w:rPr>
          <w:sz w:val="24"/>
          <w:szCs w:val="24"/>
          <w:lang w:val="ru-RU"/>
        </w:rPr>
        <w:t xml:space="preserve"> </w:t>
      </w:r>
      <w:r w:rsidRPr="00796258">
        <w:rPr>
          <w:sz w:val="24"/>
          <w:szCs w:val="24"/>
          <w:lang w:val="ru-RU"/>
        </w:rPr>
        <w:t xml:space="preserve">11. </w:t>
      </w:r>
      <w:r w:rsidR="00796258">
        <w:rPr>
          <w:sz w:val="24"/>
          <w:szCs w:val="24"/>
          <w:lang w:val="ru-RU"/>
        </w:rPr>
        <w:t>к</w:t>
      </w:r>
      <w:r w:rsidRPr="00796258">
        <w:rPr>
          <w:sz w:val="24"/>
          <w:szCs w:val="24"/>
          <w:lang w:val="ru-RU"/>
        </w:rPr>
        <w:t>лас, Първа АЕГ – София.</w:t>
      </w:r>
    </w:p>
    <w:p w:rsidR="00DA5489" w:rsidRPr="00DA5489" w:rsidRDefault="00DA5489" w:rsidP="00796258">
      <w:pPr>
        <w:tabs>
          <w:tab w:val="left" w:pos="2835"/>
        </w:tabs>
        <w:spacing w:after="240" w:line="360" w:lineRule="auto"/>
        <w:ind w:left="57" w:right="57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</w:t>
      </w:r>
      <w:r w:rsidRPr="00DA5489">
        <w:rPr>
          <w:sz w:val="24"/>
          <w:szCs w:val="24"/>
          <w:lang w:val="ru-RU"/>
        </w:rPr>
        <w:t>а учениците от профил математика в 11.</w:t>
      </w:r>
      <w:r>
        <w:rPr>
          <w:sz w:val="24"/>
          <w:szCs w:val="24"/>
          <w:lang w:val="ru-RU"/>
        </w:rPr>
        <w:t xml:space="preserve"> </w:t>
      </w:r>
      <w:r w:rsidRPr="00DA5489">
        <w:rPr>
          <w:sz w:val="24"/>
          <w:szCs w:val="24"/>
          <w:lang w:val="ru-RU"/>
        </w:rPr>
        <w:t xml:space="preserve">клас при Първа АЕГ София </w:t>
      </w:r>
      <w:r>
        <w:rPr>
          <w:sz w:val="24"/>
          <w:szCs w:val="24"/>
          <w:lang w:val="ru-RU"/>
        </w:rPr>
        <w:t>беше предложена з</w:t>
      </w:r>
      <w:r w:rsidRPr="00DA5489">
        <w:rPr>
          <w:sz w:val="24"/>
          <w:szCs w:val="24"/>
          <w:lang w:val="ru-RU"/>
        </w:rPr>
        <w:t xml:space="preserve">а самостоятелно изследване </w:t>
      </w:r>
      <w:r>
        <w:rPr>
          <w:sz w:val="24"/>
          <w:szCs w:val="24"/>
          <w:lang w:val="ru-RU"/>
        </w:rPr>
        <w:t>задачата :</w:t>
      </w:r>
    </w:p>
    <w:p w:rsidR="00DA5489" w:rsidRDefault="00A073D5" w:rsidP="00DA5489">
      <w:pPr>
        <w:tabs>
          <w:tab w:val="left" w:pos="2835"/>
        </w:tabs>
        <w:spacing w:line="360" w:lineRule="auto"/>
        <w:ind w:left="57" w:right="57"/>
        <w:rPr>
          <w:sz w:val="24"/>
          <w:szCs w:val="24"/>
          <w:lang w:val="bg-BG"/>
        </w:rPr>
      </w:pPr>
      <w:r w:rsidRPr="0039581C">
        <w:rPr>
          <w:sz w:val="24"/>
          <w:szCs w:val="24"/>
          <w:lang w:val="bg-BG"/>
        </w:rPr>
        <w:t xml:space="preserve">Разглеждаме функцията </w:t>
      </w:r>
      <w:r w:rsidR="008D0F22" w:rsidRPr="0039581C">
        <w:rPr>
          <w:b/>
          <w:position w:val="-10"/>
          <w:sz w:val="24"/>
          <w:szCs w:val="24"/>
        </w:rPr>
        <w:object w:dxaOrig="16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2pt;height:18pt" o:ole="">
            <v:imagedata r:id="rId6" o:title=""/>
          </v:shape>
          <o:OLEObject Type="Embed" ProgID="Equation.DSMT4" ShapeID="_x0000_i1025" DrawAspect="Content" ObjectID="_1572021549" r:id="rId7"/>
        </w:object>
      </w:r>
      <w:r w:rsidRPr="0039581C">
        <w:rPr>
          <w:b/>
          <w:sz w:val="24"/>
          <w:szCs w:val="24"/>
          <w:lang w:val="bg-BG"/>
        </w:rPr>
        <w:t xml:space="preserve"> </w:t>
      </w:r>
      <w:r w:rsidRPr="0039581C">
        <w:rPr>
          <w:sz w:val="24"/>
          <w:szCs w:val="24"/>
          <w:lang w:val="bg-BG"/>
        </w:rPr>
        <w:t xml:space="preserve">в интервала </w:t>
      </w:r>
      <w:r w:rsidR="008D0F22" w:rsidRPr="0039581C">
        <w:rPr>
          <w:b/>
          <w:position w:val="-12"/>
          <w:sz w:val="24"/>
          <w:szCs w:val="24"/>
        </w:rPr>
        <w:object w:dxaOrig="540" w:dyaOrig="380">
          <v:shape id="_x0000_i1026" type="#_x0000_t75" style="width:27.6pt;height:19.2pt" o:ole="">
            <v:imagedata r:id="rId8" o:title=""/>
          </v:shape>
          <o:OLEObject Type="Embed" ProgID="Equation.DSMT4" ShapeID="_x0000_i1026" DrawAspect="Content" ObjectID="_1572021550" r:id="rId9"/>
        </w:object>
      </w:r>
      <w:r w:rsidRPr="0039581C">
        <w:rPr>
          <w:sz w:val="24"/>
          <w:szCs w:val="24"/>
          <w:lang w:val="bg-BG"/>
        </w:rPr>
        <w:t xml:space="preserve">. Върху графиката на функцията са взети точки </w:t>
      </w:r>
      <w:r w:rsidR="0000687C" w:rsidRPr="0039581C">
        <w:rPr>
          <w:i/>
          <w:sz w:val="24"/>
          <w:szCs w:val="24"/>
        </w:rPr>
        <w:t>D</w:t>
      </w:r>
      <w:r w:rsidR="0000687C" w:rsidRPr="0039581C">
        <w:rPr>
          <w:sz w:val="24"/>
          <w:szCs w:val="24"/>
          <w:lang w:val="bg-BG"/>
        </w:rPr>
        <w:t xml:space="preserve"> и </w:t>
      </w:r>
      <w:r w:rsidR="0000687C" w:rsidRPr="0039581C">
        <w:rPr>
          <w:i/>
          <w:sz w:val="24"/>
          <w:szCs w:val="24"/>
        </w:rPr>
        <w:t>C</w:t>
      </w:r>
      <w:r w:rsidR="0000687C" w:rsidRPr="0039581C">
        <w:rPr>
          <w:sz w:val="24"/>
          <w:szCs w:val="24"/>
          <w:lang w:val="bg-BG"/>
        </w:rPr>
        <w:t xml:space="preserve">, а върху </w:t>
      </w:r>
      <w:proofErr w:type="spellStart"/>
      <w:r w:rsidR="0000687C" w:rsidRPr="0039581C">
        <w:rPr>
          <w:sz w:val="24"/>
          <w:szCs w:val="24"/>
          <w:lang w:val="bg-BG"/>
        </w:rPr>
        <w:t>абсцисната</w:t>
      </w:r>
      <w:proofErr w:type="spellEnd"/>
      <w:r w:rsidR="0000687C" w:rsidRPr="0039581C">
        <w:rPr>
          <w:sz w:val="24"/>
          <w:szCs w:val="24"/>
          <w:lang w:val="bg-BG"/>
        </w:rPr>
        <w:t xml:space="preserve"> ос – точки </w:t>
      </w:r>
      <w:r w:rsidR="0000687C" w:rsidRPr="0039581C">
        <w:rPr>
          <w:i/>
          <w:sz w:val="24"/>
          <w:szCs w:val="24"/>
        </w:rPr>
        <w:t>A</w:t>
      </w:r>
      <w:r w:rsidR="0000687C" w:rsidRPr="0039581C">
        <w:rPr>
          <w:sz w:val="24"/>
          <w:szCs w:val="24"/>
          <w:lang w:val="bg-BG"/>
        </w:rPr>
        <w:t xml:space="preserve"> и</w:t>
      </w:r>
      <w:r w:rsidR="0000687C" w:rsidRPr="0039581C">
        <w:rPr>
          <w:i/>
          <w:sz w:val="24"/>
          <w:szCs w:val="24"/>
          <w:lang w:val="bg-BG"/>
        </w:rPr>
        <w:t xml:space="preserve"> </w:t>
      </w:r>
      <w:r w:rsidR="0000687C" w:rsidRPr="0039581C">
        <w:rPr>
          <w:i/>
          <w:sz w:val="24"/>
          <w:szCs w:val="24"/>
        </w:rPr>
        <w:t>B</w:t>
      </w:r>
      <w:r w:rsidR="0000687C" w:rsidRPr="0039581C">
        <w:rPr>
          <w:sz w:val="24"/>
          <w:szCs w:val="24"/>
          <w:lang w:val="bg-BG"/>
        </w:rPr>
        <w:t xml:space="preserve"> така, че фигурата </w:t>
      </w:r>
      <w:r w:rsidR="0000687C" w:rsidRPr="0039581C">
        <w:rPr>
          <w:i/>
          <w:sz w:val="24"/>
          <w:szCs w:val="24"/>
        </w:rPr>
        <w:t>ABCD</w:t>
      </w:r>
      <w:r w:rsidR="0000687C" w:rsidRPr="0039581C">
        <w:rPr>
          <w:sz w:val="24"/>
          <w:szCs w:val="24"/>
          <w:lang w:val="bg-BG"/>
        </w:rPr>
        <w:t xml:space="preserve"> е трапец, чиито основи </w:t>
      </w:r>
      <w:r w:rsidR="0000687C" w:rsidRPr="0039581C">
        <w:rPr>
          <w:i/>
          <w:sz w:val="24"/>
          <w:szCs w:val="24"/>
        </w:rPr>
        <w:t>DC</w:t>
      </w:r>
      <w:r w:rsidR="0000687C" w:rsidRPr="0039581C">
        <w:rPr>
          <w:sz w:val="24"/>
          <w:szCs w:val="24"/>
          <w:lang w:val="bg-BG"/>
        </w:rPr>
        <w:t xml:space="preserve"> и </w:t>
      </w:r>
      <w:r w:rsidR="0000687C" w:rsidRPr="0039581C">
        <w:rPr>
          <w:i/>
          <w:sz w:val="24"/>
          <w:szCs w:val="24"/>
        </w:rPr>
        <w:t>AB</w:t>
      </w:r>
      <w:r w:rsidR="0000687C" w:rsidRPr="0039581C">
        <w:rPr>
          <w:sz w:val="24"/>
          <w:szCs w:val="24"/>
          <w:lang w:val="bg-BG"/>
        </w:rPr>
        <w:t xml:space="preserve"> са съответно с дължини </w:t>
      </w:r>
      <w:r w:rsidR="0000687C" w:rsidRPr="0039581C">
        <w:rPr>
          <w:i/>
          <w:sz w:val="24"/>
          <w:szCs w:val="24"/>
          <w:lang w:val="bg-BG"/>
        </w:rPr>
        <w:t>а</w:t>
      </w:r>
      <w:r w:rsidR="0000687C" w:rsidRPr="0039581C">
        <w:rPr>
          <w:sz w:val="24"/>
          <w:szCs w:val="24"/>
          <w:lang w:val="bg-BG"/>
        </w:rPr>
        <w:t xml:space="preserve"> и 3</w:t>
      </w:r>
      <w:r w:rsidR="0000687C" w:rsidRPr="0039581C">
        <w:rPr>
          <w:i/>
          <w:sz w:val="24"/>
          <w:szCs w:val="24"/>
          <w:lang w:val="bg-BG"/>
        </w:rPr>
        <w:t>а</w:t>
      </w:r>
      <w:r w:rsidR="0000687C" w:rsidRPr="0039581C">
        <w:rPr>
          <w:sz w:val="24"/>
          <w:szCs w:val="24"/>
          <w:lang w:val="bg-BG"/>
        </w:rPr>
        <w:t xml:space="preserve">. </w:t>
      </w:r>
    </w:p>
    <w:p w:rsidR="00A073D5" w:rsidRDefault="00DA5489" w:rsidP="00DA5489">
      <w:pPr>
        <w:tabs>
          <w:tab w:val="left" w:pos="2835"/>
        </w:tabs>
        <w:spacing w:line="360" w:lineRule="auto"/>
        <w:ind w:left="57" w:right="57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а) </w:t>
      </w:r>
      <w:r w:rsidR="0000687C" w:rsidRPr="0039581C">
        <w:rPr>
          <w:sz w:val="24"/>
          <w:szCs w:val="24"/>
          <w:lang w:val="bg-BG"/>
        </w:rPr>
        <w:t xml:space="preserve">Ако </w:t>
      </w:r>
      <w:r w:rsidR="0000687C" w:rsidRPr="0039581C">
        <w:rPr>
          <w:i/>
          <w:sz w:val="24"/>
          <w:szCs w:val="24"/>
        </w:rPr>
        <w:t>S</w:t>
      </w:r>
      <w:r w:rsidR="0000687C" w:rsidRPr="0039581C">
        <w:rPr>
          <w:sz w:val="24"/>
          <w:szCs w:val="24"/>
          <w:lang w:val="bg-BG"/>
        </w:rPr>
        <w:t xml:space="preserve"> е лицето на трапеца, да се определи </w:t>
      </w:r>
      <w:r w:rsidR="0000687C" w:rsidRPr="0039581C">
        <w:rPr>
          <w:i/>
          <w:sz w:val="24"/>
          <w:szCs w:val="24"/>
        </w:rPr>
        <w:t>S</w:t>
      </w:r>
      <w:r w:rsidR="0000687C" w:rsidRPr="0039581C">
        <w:rPr>
          <w:sz w:val="24"/>
          <w:szCs w:val="24"/>
          <w:lang w:val="bg-BG"/>
        </w:rPr>
        <w:t xml:space="preserve"> като функция на </w:t>
      </w:r>
      <w:r w:rsidR="0000687C" w:rsidRPr="0039581C">
        <w:rPr>
          <w:i/>
          <w:sz w:val="24"/>
          <w:szCs w:val="24"/>
          <w:lang w:val="bg-BG"/>
        </w:rPr>
        <w:t>а</w:t>
      </w:r>
      <w:r>
        <w:rPr>
          <w:sz w:val="24"/>
          <w:szCs w:val="24"/>
          <w:lang w:val="bg-BG"/>
        </w:rPr>
        <w:t>;</w:t>
      </w:r>
    </w:p>
    <w:p w:rsidR="00DA5489" w:rsidRPr="0039581C" w:rsidRDefault="00DA5489" w:rsidP="00DA5489">
      <w:pPr>
        <w:tabs>
          <w:tab w:val="left" w:pos="2835"/>
        </w:tabs>
        <w:spacing w:line="360" w:lineRule="auto"/>
        <w:ind w:left="57" w:right="57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б) </w:t>
      </w:r>
      <w:r>
        <w:rPr>
          <w:sz w:val="24"/>
          <w:szCs w:val="24"/>
          <w:lang w:val="bg-BG"/>
        </w:rPr>
        <w:t xml:space="preserve">За кои цели стойности на </w:t>
      </w:r>
      <w:r w:rsidRPr="00854D6C">
        <w:rPr>
          <w:i/>
          <w:sz w:val="24"/>
          <w:szCs w:val="24"/>
          <w:lang w:val="bg-BG"/>
        </w:rPr>
        <w:t>а</w:t>
      </w:r>
      <w:r>
        <w:rPr>
          <w:sz w:val="24"/>
          <w:szCs w:val="24"/>
          <w:lang w:val="bg-BG"/>
        </w:rPr>
        <w:t xml:space="preserve"> лицето на трапеца е максимално.</w:t>
      </w:r>
    </w:p>
    <w:p w:rsidR="00DA5489" w:rsidRDefault="00DA5489" w:rsidP="00807CC0">
      <w:pPr>
        <w:tabs>
          <w:tab w:val="left" w:pos="2835"/>
        </w:tabs>
        <w:spacing w:before="120" w:line="36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Решението на а) не затрудни почти никого от учениците. Ето и самото решение:</w:t>
      </w:r>
    </w:p>
    <w:p w:rsidR="00F13C81" w:rsidRPr="00F13C81" w:rsidRDefault="00010036" w:rsidP="00807CC0">
      <w:pPr>
        <w:tabs>
          <w:tab w:val="left" w:pos="2835"/>
        </w:tabs>
        <w:spacing w:before="120" w:line="360" w:lineRule="auto"/>
        <w:rPr>
          <w:sz w:val="24"/>
          <w:szCs w:val="24"/>
          <w:lang w:val="bg-BG"/>
        </w:rPr>
      </w:pPr>
      <w:r w:rsidRPr="0039581C">
        <w:rPr>
          <w:sz w:val="24"/>
          <w:szCs w:val="24"/>
          <w:lang w:val="ru-RU"/>
        </w:rPr>
        <w:t xml:space="preserve"> </w:t>
      </w:r>
      <w:r w:rsidR="00854D6C">
        <w:rPr>
          <w:sz w:val="24"/>
          <w:szCs w:val="24"/>
          <w:lang w:val="ru-RU"/>
        </w:rPr>
        <w:t>За</w:t>
      </w:r>
      <w:r w:rsidR="00F13C81">
        <w:rPr>
          <w:sz w:val="24"/>
          <w:szCs w:val="24"/>
          <w:lang w:val="ru-RU"/>
        </w:rPr>
        <w:t xml:space="preserve"> графиката </w:t>
      </w:r>
      <w:r w:rsidR="00F13C81" w:rsidRPr="00FE0BD9">
        <w:rPr>
          <w:position w:val="-14"/>
          <w:sz w:val="24"/>
          <w:szCs w:val="24"/>
        </w:rPr>
        <w:object w:dxaOrig="360" w:dyaOrig="380">
          <v:shape id="_x0000_i1027" type="#_x0000_t75" style="width:18pt;height:19.2pt" o:ole="">
            <v:imagedata r:id="rId10" o:title=""/>
          </v:shape>
          <o:OLEObject Type="Embed" ProgID="Equation.DSMT4" ShapeID="_x0000_i1027" DrawAspect="Content" ObjectID="_1572021551" r:id="rId11"/>
        </w:object>
      </w:r>
      <w:r w:rsidR="00F13C81">
        <w:rPr>
          <w:sz w:val="24"/>
          <w:szCs w:val="24"/>
          <w:lang w:val="bg-BG"/>
        </w:rPr>
        <w:t xml:space="preserve"> </w:t>
      </w:r>
      <w:r w:rsidR="00F13C81">
        <w:rPr>
          <w:sz w:val="24"/>
          <w:szCs w:val="24"/>
          <w:lang w:val="ru-RU"/>
        </w:rPr>
        <w:t xml:space="preserve">на функцията </w:t>
      </w:r>
      <w:r w:rsidR="00F13C81" w:rsidRPr="00F13C81">
        <w:rPr>
          <w:b/>
          <w:position w:val="-14"/>
          <w:sz w:val="24"/>
          <w:szCs w:val="24"/>
        </w:rPr>
        <w:object w:dxaOrig="2940" w:dyaOrig="400">
          <v:shape id="_x0000_i1028" type="#_x0000_t75" style="width:143.4pt;height:19.8pt" o:ole="">
            <v:imagedata r:id="rId12" o:title=""/>
          </v:shape>
          <o:OLEObject Type="Embed" ProgID="Equation.DSMT4" ShapeID="_x0000_i1028" DrawAspect="Content" ObjectID="_1572021552" r:id="rId13"/>
        </w:object>
      </w:r>
      <w:r w:rsidR="00854D6C">
        <w:rPr>
          <w:sz w:val="24"/>
          <w:szCs w:val="24"/>
          <w:lang w:val="bg-BG"/>
        </w:rPr>
        <w:t>имаме:</w:t>
      </w:r>
    </w:p>
    <w:p w:rsidR="00F13C81" w:rsidRDefault="00F13C81" w:rsidP="00807CC0">
      <w:pPr>
        <w:tabs>
          <w:tab w:val="left" w:pos="2835"/>
        </w:tabs>
        <w:spacing w:line="360" w:lineRule="auto"/>
        <w:ind w:right="-113"/>
        <w:rPr>
          <w:sz w:val="24"/>
          <w:szCs w:val="24"/>
          <w:lang w:val="ru-RU"/>
        </w:rPr>
      </w:pPr>
      <w:r w:rsidRPr="00F13C81">
        <w:rPr>
          <w:sz w:val="24"/>
          <w:szCs w:val="24"/>
          <w:lang w:val="ru-RU"/>
        </w:rPr>
        <w:t xml:space="preserve">координатите на върха </w:t>
      </w:r>
      <w:r w:rsidRPr="00F13C81">
        <w:rPr>
          <w:i/>
          <w:sz w:val="24"/>
          <w:szCs w:val="24"/>
        </w:rPr>
        <w:t>V</w:t>
      </w:r>
      <w:r w:rsidRPr="00F13C81">
        <w:rPr>
          <w:sz w:val="24"/>
          <w:szCs w:val="24"/>
          <w:lang w:val="ru-RU"/>
        </w:rPr>
        <w:t xml:space="preserve"> на параболата </w:t>
      </w:r>
      <w:r w:rsidR="00854D6C">
        <w:rPr>
          <w:sz w:val="24"/>
          <w:szCs w:val="24"/>
          <w:lang w:val="bg-BG"/>
        </w:rPr>
        <w:t>са</w:t>
      </w:r>
      <w:r w:rsidRPr="00F13C81">
        <w:rPr>
          <w:sz w:val="24"/>
          <w:szCs w:val="24"/>
          <w:lang w:val="ru-RU"/>
        </w:rPr>
        <w:t xml:space="preserve"> </w:t>
      </w:r>
      <w:r w:rsidRPr="00FE0BD9">
        <w:rPr>
          <w:position w:val="-24"/>
          <w:sz w:val="24"/>
          <w:szCs w:val="24"/>
        </w:rPr>
        <w:object w:dxaOrig="1359" w:dyaOrig="620">
          <v:shape id="_x0000_i1029" type="#_x0000_t75" style="width:67.8pt;height:31.2pt" o:ole="">
            <v:imagedata r:id="rId14" o:title=""/>
          </v:shape>
          <o:OLEObject Type="Embed" ProgID="Equation.DSMT4" ShapeID="_x0000_i1029" DrawAspect="Content" ObjectID="_1572021553" r:id="rId15"/>
        </w:object>
      </w:r>
      <w:r w:rsidRPr="00F13C81">
        <w:rPr>
          <w:sz w:val="24"/>
          <w:szCs w:val="24"/>
          <w:lang w:val="ru-RU"/>
        </w:rPr>
        <w:t xml:space="preserve">, </w:t>
      </w:r>
      <w:r w:rsidRPr="00F13C81">
        <w:rPr>
          <w:position w:val="-14"/>
          <w:sz w:val="24"/>
          <w:szCs w:val="24"/>
        </w:rPr>
        <w:object w:dxaOrig="1420" w:dyaOrig="400">
          <v:shape id="_x0000_i1030" type="#_x0000_t75" style="width:70.8pt;height:19.8pt" o:ole="">
            <v:imagedata r:id="rId16" o:title=""/>
          </v:shape>
          <o:OLEObject Type="Embed" ProgID="Equation.DSMT4" ShapeID="_x0000_i1030" DrawAspect="Content" ObjectID="_1572021554" r:id="rId17"/>
        </w:object>
      </w:r>
      <w:r w:rsidRPr="00F13C81">
        <w:rPr>
          <w:sz w:val="24"/>
          <w:szCs w:val="24"/>
          <w:lang w:val="ru-RU"/>
        </w:rPr>
        <w:t xml:space="preserve">. </w:t>
      </w:r>
    </w:p>
    <w:p w:rsidR="00F13C81" w:rsidRPr="00807CC0" w:rsidRDefault="00F13C81" w:rsidP="00807CC0">
      <w:pPr>
        <w:tabs>
          <w:tab w:val="left" w:pos="2835"/>
        </w:tabs>
        <w:spacing w:line="360" w:lineRule="auto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 xml:space="preserve">Правата </w:t>
      </w:r>
      <w:r w:rsidRPr="00F13C81">
        <w:rPr>
          <w:position w:val="-6"/>
          <w:sz w:val="24"/>
          <w:szCs w:val="24"/>
          <w:lang w:val="ru-RU"/>
        </w:rPr>
        <w:object w:dxaOrig="560" w:dyaOrig="279">
          <v:shape id="_x0000_i1031" type="#_x0000_t75" style="width:28.2pt;height:13.8pt" o:ole="">
            <v:imagedata r:id="rId18" o:title=""/>
          </v:shape>
          <o:OLEObject Type="Embed" ProgID="Equation.DSMT4" ShapeID="_x0000_i1031" DrawAspect="Content" ObjectID="_1572021555" r:id="rId19"/>
        </w:object>
      </w:r>
      <w:r>
        <w:rPr>
          <w:sz w:val="24"/>
          <w:szCs w:val="24"/>
          <w:lang w:val="ru-RU"/>
        </w:rPr>
        <w:t xml:space="preserve"> е ос на симетрия на </w:t>
      </w:r>
      <w:r w:rsidRPr="00FE0BD9">
        <w:rPr>
          <w:position w:val="-14"/>
          <w:sz w:val="24"/>
          <w:szCs w:val="24"/>
        </w:rPr>
        <w:object w:dxaOrig="360" w:dyaOrig="380">
          <v:shape id="_x0000_i1032" type="#_x0000_t75" style="width:18pt;height:19.2pt" o:ole="">
            <v:imagedata r:id="rId10" o:title=""/>
          </v:shape>
          <o:OLEObject Type="Embed" ProgID="Equation.DSMT4" ShapeID="_x0000_i1032" DrawAspect="Content" ObjectID="_1572021556" r:id="rId20"/>
        </w:object>
      </w:r>
      <w:r>
        <w:rPr>
          <w:sz w:val="24"/>
          <w:szCs w:val="24"/>
          <w:lang w:val="bg-BG"/>
        </w:rPr>
        <w:t>.</w:t>
      </w:r>
      <w:r w:rsidR="00807CC0">
        <w:rPr>
          <w:sz w:val="24"/>
          <w:szCs w:val="24"/>
        </w:rPr>
        <w:t xml:space="preserve"> </w:t>
      </w:r>
      <w:r w:rsidRPr="00F13C81">
        <w:rPr>
          <w:sz w:val="24"/>
          <w:szCs w:val="24"/>
          <w:lang w:val="ru-RU"/>
        </w:rPr>
        <w:t xml:space="preserve">От </w:t>
      </w:r>
      <w:r w:rsidRPr="00F13C81">
        <w:rPr>
          <w:position w:val="-14"/>
          <w:sz w:val="24"/>
          <w:szCs w:val="24"/>
        </w:rPr>
        <w:object w:dxaOrig="4459" w:dyaOrig="400">
          <v:shape id="_x0000_i1033" type="#_x0000_t75" style="width:220.2pt;height:19.8pt" o:ole="">
            <v:imagedata r:id="rId21" o:title=""/>
          </v:shape>
          <o:OLEObject Type="Embed" ProgID="Equation.DSMT4" ShapeID="_x0000_i1033" DrawAspect="Content" ObjectID="_1572021557" r:id="rId22"/>
        </w:object>
      </w:r>
      <w:r w:rsidRPr="00F13C81">
        <w:rPr>
          <w:sz w:val="24"/>
          <w:szCs w:val="24"/>
          <w:lang w:val="ru-RU"/>
        </w:rPr>
        <w:t xml:space="preserve"> намираме, </w:t>
      </w:r>
      <w:r>
        <w:rPr>
          <w:sz w:val="24"/>
          <w:szCs w:val="24"/>
          <w:lang w:val="ru-RU"/>
        </w:rPr>
        <w:t>че</w:t>
      </w:r>
      <w:r w:rsidRPr="00F13C81">
        <w:rPr>
          <w:sz w:val="24"/>
          <w:szCs w:val="24"/>
          <w:lang w:val="ru-RU"/>
        </w:rPr>
        <w:t xml:space="preserve"> координатите на пресечните точки на </w:t>
      </w:r>
      <w:r w:rsidRPr="00FE0BD9">
        <w:rPr>
          <w:position w:val="-14"/>
          <w:sz w:val="24"/>
          <w:szCs w:val="24"/>
        </w:rPr>
        <w:object w:dxaOrig="360" w:dyaOrig="380">
          <v:shape id="_x0000_i1034" type="#_x0000_t75" style="width:18pt;height:19.2pt" o:ole="">
            <v:imagedata r:id="rId10" o:title=""/>
          </v:shape>
          <o:OLEObject Type="Embed" ProgID="Equation.DSMT4" ShapeID="_x0000_i1034" DrawAspect="Content" ObjectID="_1572021558" r:id="rId23"/>
        </w:object>
      </w:r>
      <w:r w:rsidRPr="00F13C81">
        <w:rPr>
          <w:sz w:val="24"/>
          <w:szCs w:val="24"/>
          <w:lang w:val="ru-RU"/>
        </w:rPr>
        <w:t xml:space="preserve"> с абсцисната ос</w:t>
      </w:r>
      <w:r>
        <w:rPr>
          <w:sz w:val="24"/>
          <w:szCs w:val="24"/>
          <w:lang w:val="ru-RU"/>
        </w:rPr>
        <w:t xml:space="preserve"> са краищата на дефиниционния интерал</w:t>
      </w:r>
      <w:r w:rsidRPr="00F13C81">
        <w:rPr>
          <w:sz w:val="24"/>
          <w:szCs w:val="24"/>
          <w:lang w:val="ru-RU"/>
        </w:rPr>
        <w:t xml:space="preserve">: </w:t>
      </w:r>
      <w:r w:rsidRPr="00F13C81">
        <w:rPr>
          <w:position w:val="-14"/>
          <w:sz w:val="24"/>
          <w:szCs w:val="24"/>
        </w:rPr>
        <w:object w:dxaOrig="580" w:dyaOrig="400">
          <v:shape id="_x0000_i1035" type="#_x0000_t75" style="width:28.8pt;height:19.8pt" o:ole="">
            <v:imagedata r:id="rId24" o:title=""/>
          </v:shape>
          <o:OLEObject Type="Embed" ProgID="Equation.DSMT4" ShapeID="_x0000_i1035" DrawAspect="Content" ObjectID="_1572021559" r:id="rId25"/>
        </w:object>
      </w:r>
      <w:r w:rsidRPr="00F13C81">
        <w:rPr>
          <w:sz w:val="24"/>
          <w:szCs w:val="24"/>
          <w:lang w:val="ru-RU"/>
        </w:rPr>
        <w:t xml:space="preserve"> и </w:t>
      </w:r>
      <w:r w:rsidRPr="00F13C81">
        <w:rPr>
          <w:position w:val="-14"/>
          <w:sz w:val="24"/>
          <w:szCs w:val="24"/>
        </w:rPr>
        <w:object w:dxaOrig="620" w:dyaOrig="400">
          <v:shape id="_x0000_i1036" type="#_x0000_t75" style="width:30.6pt;height:19.8pt" o:ole="">
            <v:imagedata r:id="rId26" o:title=""/>
          </v:shape>
          <o:OLEObject Type="Embed" ProgID="Equation.DSMT4" ShapeID="_x0000_i1036" DrawAspect="Content" ObjectID="_1572021560" r:id="rId27"/>
        </w:object>
      </w:r>
      <w:r w:rsidR="00854D6C">
        <w:rPr>
          <w:sz w:val="24"/>
          <w:szCs w:val="24"/>
          <w:lang w:val="ru-RU"/>
        </w:rPr>
        <w:t>(</w:t>
      </w:r>
      <w:r w:rsidRPr="00F13C81">
        <w:rPr>
          <w:sz w:val="24"/>
          <w:szCs w:val="24"/>
          <w:lang w:val="ru-RU"/>
        </w:rPr>
        <w:t xml:space="preserve"> фиг. 1</w:t>
      </w:r>
      <w:r w:rsidR="00854D6C">
        <w:rPr>
          <w:sz w:val="24"/>
          <w:szCs w:val="24"/>
          <w:lang w:val="ru-RU"/>
        </w:rPr>
        <w:t>)</w:t>
      </w:r>
      <w:r w:rsidRPr="00F13C81">
        <w:rPr>
          <w:sz w:val="24"/>
          <w:szCs w:val="24"/>
          <w:lang w:val="ru-RU"/>
        </w:rPr>
        <w:t>.</w:t>
      </w:r>
    </w:p>
    <w:p w:rsidR="00755E47" w:rsidRDefault="009B1482" w:rsidP="0030619C">
      <w:pPr>
        <w:tabs>
          <w:tab w:val="left" w:pos="2835"/>
        </w:tabs>
        <w:ind w:firstLine="539"/>
        <w:jc w:val="center"/>
        <w:rPr>
          <w:sz w:val="24"/>
          <w:szCs w:val="24"/>
        </w:rPr>
      </w:pPr>
      <w:r>
        <w:object w:dxaOrig="4797" w:dyaOrig="4134">
          <v:shape id="_x0000_i1037" type="#_x0000_t75" style="width:166.2pt;height:143.4pt" o:ole="">
            <v:imagedata r:id="rId28" o:title=""/>
          </v:shape>
          <o:OLEObject Type="Embed" ProgID="Visio.Drawing.11" ShapeID="_x0000_i1037" DrawAspect="Content" ObjectID="_1572021561" r:id="rId29"/>
        </w:object>
      </w:r>
    </w:p>
    <w:p w:rsidR="00755E47" w:rsidRPr="00755E47" w:rsidRDefault="00755E47" w:rsidP="0030619C">
      <w:pPr>
        <w:tabs>
          <w:tab w:val="left" w:pos="2835"/>
        </w:tabs>
        <w:ind w:firstLine="539"/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фиг. 1</w:t>
      </w:r>
    </w:p>
    <w:p w:rsidR="00880236" w:rsidRDefault="0030619C" w:rsidP="001812C7">
      <w:pPr>
        <w:tabs>
          <w:tab w:val="left" w:pos="2835"/>
        </w:tabs>
        <w:spacing w:before="120" w:line="360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Нека </w:t>
      </w:r>
      <w:r w:rsidRPr="0030619C">
        <w:rPr>
          <w:i/>
          <w:sz w:val="24"/>
          <w:szCs w:val="24"/>
        </w:rPr>
        <w:t>C</w:t>
      </w:r>
      <w:r>
        <w:rPr>
          <w:sz w:val="24"/>
          <w:szCs w:val="24"/>
          <w:lang w:val="bg-BG"/>
        </w:rPr>
        <w:t xml:space="preserve"> и</w:t>
      </w:r>
      <w:r w:rsidRPr="0030619C">
        <w:rPr>
          <w:i/>
          <w:sz w:val="24"/>
          <w:szCs w:val="24"/>
          <w:lang w:val="ru-RU"/>
        </w:rPr>
        <w:t xml:space="preserve"> </w:t>
      </w:r>
      <w:r w:rsidRPr="0030619C">
        <w:rPr>
          <w:i/>
          <w:sz w:val="24"/>
          <w:szCs w:val="24"/>
        </w:rPr>
        <w:t>D</w:t>
      </w:r>
      <w:r w:rsidRPr="0030619C">
        <w:rPr>
          <w:i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bg-BG"/>
        </w:rPr>
        <w:t xml:space="preserve">са точки от </w:t>
      </w:r>
      <w:r w:rsidRPr="00FE0BD9">
        <w:rPr>
          <w:position w:val="-14"/>
          <w:sz w:val="24"/>
          <w:szCs w:val="24"/>
        </w:rPr>
        <w:object w:dxaOrig="360" w:dyaOrig="380">
          <v:shape id="_x0000_i1038" type="#_x0000_t75" style="width:18pt;height:19.2pt" o:ole="">
            <v:imagedata r:id="rId10" o:title=""/>
          </v:shape>
          <o:OLEObject Type="Embed" ProgID="Equation.DSMT4" ShapeID="_x0000_i1038" DrawAspect="Content" ObjectID="_1572021562" r:id="rId30"/>
        </w:object>
      </w:r>
      <w:r>
        <w:rPr>
          <w:sz w:val="24"/>
          <w:szCs w:val="24"/>
          <w:lang w:val="bg-BG"/>
        </w:rPr>
        <w:t xml:space="preserve">, а </w:t>
      </w:r>
      <w:r w:rsidRPr="0030619C">
        <w:rPr>
          <w:i/>
          <w:sz w:val="24"/>
          <w:szCs w:val="24"/>
        </w:rPr>
        <w:t>A</w:t>
      </w:r>
      <w:r>
        <w:rPr>
          <w:sz w:val="24"/>
          <w:szCs w:val="24"/>
          <w:lang w:val="bg-BG"/>
        </w:rPr>
        <w:t xml:space="preserve"> и </w:t>
      </w:r>
      <w:r w:rsidRPr="0030619C">
        <w:rPr>
          <w:i/>
          <w:sz w:val="24"/>
          <w:szCs w:val="24"/>
        </w:rPr>
        <w:t>B</w:t>
      </w:r>
      <w:r w:rsidRPr="0030619C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– точки от абсцисната ос, като </w:t>
      </w:r>
      <w:r w:rsidRPr="0030619C">
        <w:rPr>
          <w:position w:val="-10"/>
          <w:sz w:val="24"/>
          <w:szCs w:val="24"/>
          <w:lang w:val="ru-RU"/>
        </w:rPr>
        <w:object w:dxaOrig="1740" w:dyaOrig="320">
          <v:shape id="_x0000_i1039" type="#_x0000_t75" style="width:87pt;height:16.2pt" o:ole="">
            <v:imagedata r:id="rId31" o:title=""/>
          </v:shape>
          <o:OLEObject Type="Embed" ProgID="Equation.DSMT4" ShapeID="_x0000_i1039" DrawAspect="Content" ObjectID="_1572021563" r:id="rId32"/>
        </w:object>
      </w:r>
      <w:r>
        <w:rPr>
          <w:sz w:val="24"/>
          <w:szCs w:val="24"/>
          <w:lang w:val="ru-RU"/>
        </w:rPr>
        <w:t xml:space="preserve"> и </w:t>
      </w:r>
      <w:r w:rsidRPr="0030619C">
        <w:rPr>
          <w:position w:val="-6"/>
          <w:sz w:val="24"/>
          <w:szCs w:val="24"/>
        </w:rPr>
        <w:object w:dxaOrig="880" w:dyaOrig="279">
          <v:shape id="_x0000_i1040" type="#_x0000_t75" style="width:43.8pt;height:13.8pt" o:ole="">
            <v:imagedata r:id="rId33" o:title=""/>
          </v:shape>
          <o:OLEObject Type="Embed" ProgID="Equation.DSMT4" ShapeID="_x0000_i1040" DrawAspect="Content" ObjectID="_1572021564" r:id="rId34"/>
        </w:object>
      </w:r>
      <w:r w:rsidRPr="0030619C">
        <w:rPr>
          <w:sz w:val="24"/>
          <w:szCs w:val="24"/>
          <w:lang w:val="bg-BG"/>
        </w:rPr>
        <w:t>. Ос</w:t>
      </w:r>
      <w:r>
        <w:rPr>
          <w:sz w:val="24"/>
          <w:szCs w:val="24"/>
          <w:lang w:val="bg-BG"/>
        </w:rPr>
        <w:t xml:space="preserve">вен това точките </w:t>
      </w:r>
      <w:r w:rsidRPr="0030619C">
        <w:rPr>
          <w:i/>
          <w:sz w:val="24"/>
          <w:szCs w:val="24"/>
        </w:rPr>
        <w:t>C</w:t>
      </w:r>
      <w:r>
        <w:rPr>
          <w:sz w:val="24"/>
          <w:szCs w:val="24"/>
          <w:lang w:val="bg-BG"/>
        </w:rPr>
        <w:t xml:space="preserve"> и</w:t>
      </w:r>
      <w:r w:rsidRPr="0030619C">
        <w:rPr>
          <w:i/>
          <w:sz w:val="24"/>
          <w:szCs w:val="24"/>
          <w:lang w:val="ru-RU"/>
        </w:rPr>
        <w:t xml:space="preserve"> </w:t>
      </w:r>
      <w:r w:rsidRPr="0030619C">
        <w:rPr>
          <w:i/>
          <w:sz w:val="24"/>
          <w:szCs w:val="24"/>
        </w:rPr>
        <w:t>D</w:t>
      </w:r>
      <w:r>
        <w:rPr>
          <w:i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са </w:t>
      </w:r>
      <w:r w:rsidRPr="00DA5489">
        <w:rPr>
          <w:sz w:val="24"/>
          <w:szCs w:val="24"/>
          <w:lang w:val="bg-BG"/>
        </w:rPr>
        <w:t xml:space="preserve">симетрични </w:t>
      </w:r>
      <w:r>
        <w:rPr>
          <w:sz w:val="24"/>
          <w:szCs w:val="24"/>
          <w:lang w:val="bg-BG"/>
        </w:rPr>
        <w:t xml:space="preserve">относно правата </w:t>
      </w:r>
      <w:r w:rsidRPr="0030619C">
        <w:rPr>
          <w:position w:val="-6"/>
          <w:sz w:val="24"/>
          <w:szCs w:val="24"/>
          <w:lang w:val="bg-BG"/>
        </w:rPr>
        <w:object w:dxaOrig="560" w:dyaOrig="279">
          <v:shape id="_x0000_i1041" type="#_x0000_t75" style="width:28.2pt;height:13.8pt" o:ole="">
            <v:imagedata r:id="rId35" o:title=""/>
          </v:shape>
          <o:OLEObject Type="Embed" ProgID="Equation.DSMT4" ShapeID="_x0000_i1041" DrawAspect="Content" ObjectID="_1572021565" r:id="rId36"/>
        </w:object>
      </w:r>
      <w:r w:rsidR="00B42D75" w:rsidRPr="00B42D75">
        <w:rPr>
          <w:sz w:val="24"/>
          <w:szCs w:val="24"/>
          <w:lang w:val="ru-RU"/>
        </w:rPr>
        <w:t xml:space="preserve"> </w:t>
      </w:r>
      <w:r w:rsidR="00B42D75">
        <w:rPr>
          <w:sz w:val="24"/>
          <w:szCs w:val="24"/>
          <w:lang w:val="ru-RU"/>
        </w:rPr>
        <w:t xml:space="preserve">и </w:t>
      </w:r>
      <w:r w:rsidR="00B42D75" w:rsidRPr="00B42D75">
        <w:rPr>
          <w:position w:val="-6"/>
          <w:sz w:val="24"/>
          <w:szCs w:val="24"/>
          <w:lang w:val="ru-RU"/>
        </w:rPr>
        <w:object w:dxaOrig="920" w:dyaOrig="279">
          <v:shape id="_x0000_i1042" type="#_x0000_t75" style="width:46.2pt;height:13.8pt" o:ole="">
            <v:imagedata r:id="rId37" o:title=""/>
          </v:shape>
          <o:OLEObject Type="Embed" ProgID="Equation.DSMT4" ShapeID="_x0000_i1042" DrawAspect="Content" ObjectID="_1572021566" r:id="rId38"/>
        </w:object>
      </w:r>
      <w:r w:rsidR="00854D6C">
        <w:rPr>
          <w:sz w:val="24"/>
          <w:szCs w:val="24"/>
          <w:lang w:val="ru-RU"/>
        </w:rPr>
        <w:t xml:space="preserve">              (</w:t>
      </w:r>
      <w:r w:rsidR="00B42D75" w:rsidRPr="00B42D75">
        <w:rPr>
          <w:position w:val="-14"/>
          <w:sz w:val="24"/>
          <w:szCs w:val="24"/>
          <w:lang w:val="ru-RU"/>
        </w:rPr>
        <w:object w:dxaOrig="2260" w:dyaOrig="400">
          <v:shape id="_x0000_i1043" type="#_x0000_t75" style="width:112.8pt;height:19.8pt" o:ole="">
            <v:imagedata r:id="rId39" o:title=""/>
          </v:shape>
          <o:OLEObject Type="Embed" ProgID="Equation.DSMT4" ShapeID="_x0000_i1043" DrawAspect="Content" ObjectID="_1572021567" r:id="rId40"/>
        </w:object>
      </w:r>
      <w:r w:rsidR="00B42D75">
        <w:rPr>
          <w:sz w:val="24"/>
          <w:szCs w:val="24"/>
          <w:lang w:val="ru-RU"/>
        </w:rPr>
        <w:t>)</w:t>
      </w:r>
      <w:r>
        <w:rPr>
          <w:sz w:val="24"/>
          <w:szCs w:val="24"/>
          <w:lang w:val="bg-BG"/>
        </w:rPr>
        <w:t xml:space="preserve">. Ще пресметнем височината </w:t>
      </w:r>
      <w:r w:rsidRPr="0030619C">
        <w:rPr>
          <w:i/>
          <w:sz w:val="24"/>
          <w:szCs w:val="24"/>
        </w:rPr>
        <w:t>h</w:t>
      </w:r>
      <w:r w:rsidRPr="0030619C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bg-BG"/>
        </w:rPr>
        <w:t>на трапеца</w:t>
      </w:r>
      <w:r w:rsidRPr="0030619C">
        <w:rPr>
          <w:sz w:val="24"/>
          <w:szCs w:val="24"/>
          <w:lang w:val="ru-RU"/>
        </w:rPr>
        <w:t xml:space="preserve"> </w:t>
      </w:r>
      <w:r w:rsidRPr="0039581C">
        <w:rPr>
          <w:i/>
          <w:sz w:val="24"/>
          <w:szCs w:val="24"/>
        </w:rPr>
        <w:t>ABCD</w:t>
      </w:r>
      <w:r w:rsidR="00E4480A">
        <w:rPr>
          <w:sz w:val="24"/>
          <w:szCs w:val="24"/>
          <w:lang w:val="ru-RU"/>
        </w:rPr>
        <w:t xml:space="preserve">. </w:t>
      </w:r>
      <w:r w:rsidR="001812C7">
        <w:rPr>
          <w:sz w:val="24"/>
          <w:szCs w:val="24"/>
          <w:lang w:val="bg-BG"/>
        </w:rPr>
        <w:t xml:space="preserve">Означаваме </w:t>
      </w:r>
      <w:r w:rsidR="00E4480A">
        <w:rPr>
          <w:sz w:val="24"/>
          <w:szCs w:val="24"/>
          <w:lang w:val="ru-RU"/>
        </w:rPr>
        <w:t xml:space="preserve"> с </w:t>
      </w:r>
      <w:r w:rsidR="00E4480A" w:rsidRPr="00E4480A">
        <w:rPr>
          <w:position w:val="-12"/>
          <w:sz w:val="24"/>
          <w:szCs w:val="24"/>
          <w:lang w:val="ru-RU"/>
        </w:rPr>
        <w:object w:dxaOrig="300" w:dyaOrig="360">
          <v:shape id="_x0000_i1044" type="#_x0000_t75" style="width:15pt;height:18pt" o:ole="">
            <v:imagedata r:id="rId41" o:title=""/>
          </v:shape>
          <o:OLEObject Type="Embed" ProgID="Equation.DSMT4" ShapeID="_x0000_i1044" DrawAspect="Content" ObjectID="_1572021568" r:id="rId42"/>
        </w:object>
      </w:r>
      <w:r w:rsidR="00E4480A">
        <w:rPr>
          <w:sz w:val="24"/>
          <w:szCs w:val="24"/>
          <w:lang w:val="ru-RU"/>
        </w:rPr>
        <w:t xml:space="preserve"> и </w:t>
      </w:r>
      <w:r w:rsidR="00E4480A" w:rsidRPr="00E4480A">
        <w:rPr>
          <w:position w:val="-12"/>
          <w:sz w:val="24"/>
          <w:szCs w:val="24"/>
          <w:lang w:val="ru-RU"/>
        </w:rPr>
        <w:object w:dxaOrig="300" w:dyaOrig="360">
          <v:shape id="_x0000_i1045" type="#_x0000_t75" style="width:15pt;height:18pt" o:ole="">
            <v:imagedata r:id="rId43" o:title=""/>
          </v:shape>
          <o:OLEObject Type="Embed" ProgID="Equation.DSMT4" ShapeID="_x0000_i1045" DrawAspect="Content" ObjectID="_1572021569" r:id="rId44"/>
        </w:object>
      </w:r>
      <w:r w:rsidR="00E4480A">
        <w:rPr>
          <w:sz w:val="24"/>
          <w:szCs w:val="24"/>
          <w:lang w:val="ru-RU"/>
        </w:rPr>
        <w:t xml:space="preserve"> координатите на точката </w:t>
      </w:r>
      <w:r w:rsidR="00E4480A" w:rsidRPr="00E4480A">
        <w:rPr>
          <w:i/>
          <w:sz w:val="24"/>
          <w:szCs w:val="24"/>
          <w:lang w:val="ru-RU"/>
        </w:rPr>
        <w:t>С</w:t>
      </w:r>
      <w:r w:rsidR="00E4480A">
        <w:rPr>
          <w:sz w:val="24"/>
          <w:szCs w:val="24"/>
          <w:lang w:val="ru-RU"/>
        </w:rPr>
        <w:t xml:space="preserve">. Тогава </w:t>
      </w:r>
      <w:r w:rsidR="00E4480A" w:rsidRPr="00E4480A">
        <w:rPr>
          <w:position w:val="-24"/>
          <w:sz w:val="24"/>
          <w:szCs w:val="24"/>
          <w:lang w:val="ru-RU"/>
        </w:rPr>
        <w:object w:dxaOrig="1080" w:dyaOrig="620">
          <v:shape id="_x0000_i1046" type="#_x0000_t75" style="width:54pt;height:31.2pt" o:ole="">
            <v:imagedata r:id="rId45" o:title=""/>
          </v:shape>
          <o:OLEObject Type="Embed" ProgID="Equation.DSMT4" ShapeID="_x0000_i1046" DrawAspect="Content" ObjectID="_1572021570" r:id="rId46"/>
        </w:object>
      </w:r>
      <w:r w:rsidR="00E4480A">
        <w:rPr>
          <w:sz w:val="24"/>
          <w:szCs w:val="24"/>
          <w:lang w:val="ru-RU"/>
        </w:rPr>
        <w:t xml:space="preserve"> и </w:t>
      </w:r>
      <w:r w:rsidR="00E4480A" w:rsidRPr="00E4480A">
        <w:rPr>
          <w:position w:val="-28"/>
          <w:sz w:val="24"/>
          <w:szCs w:val="24"/>
          <w:lang w:val="ru-RU"/>
        </w:rPr>
        <w:object w:dxaOrig="6300" w:dyaOrig="740">
          <v:shape id="_x0000_i1047" type="#_x0000_t75" style="width:315pt;height:37.2pt" o:ole="">
            <v:imagedata r:id="rId47" o:title=""/>
          </v:shape>
          <o:OLEObject Type="Embed" ProgID="Equation.DSMT4" ShapeID="_x0000_i1047" DrawAspect="Content" ObjectID="_1572021571" r:id="rId48"/>
        </w:object>
      </w:r>
      <w:r w:rsidR="00E4480A">
        <w:rPr>
          <w:sz w:val="24"/>
          <w:szCs w:val="24"/>
          <w:lang w:val="ru-RU"/>
        </w:rPr>
        <w:t>.</w:t>
      </w:r>
      <w:r w:rsidR="00807CC0">
        <w:rPr>
          <w:sz w:val="24"/>
          <w:szCs w:val="24"/>
        </w:rPr>
        <w:t xml:space="preserve"> </w:t>
      </w:r>
      <w:r w:rsidR="00E4480A">
        <w:rPr>
          <w:sz w:val="24"/>
          <w:szCs w:val="24"/>
          <w:lang w:val="ru-RU"/>
        </w:rPr>
        <w:t xml:space="preserve">За лицето </w:t>
      </w:r>
      <w:r w:rsidR="00E4480A" w:rsidRPr="00E4480A">
        <w:rPr>
          <w:i/>
          <w:sz w:val="24"/>
          <w:szCs w:val="24"/>
        </w:rPr>
        <w:t>S</w:t>
      </w:r>
      <w:r w:rsidR="00E4480A" w:rsidRPr="00E4480A">
        <w:rPr>
          <w:sz w:val="24"/>
          <w:szCs w:val="24"/>
          <w:lang w:val="ru-RU"/>
        </w:rPr>
        <w:t xml:space="preserve"> </w:t>
      </w:r>
      <w:r w:rsidR="00E4480A">
        <w:rPr>
          <w:sz w:val="24"/>
          <w:szCs w:val="24"/>
          <w:lang w:val="ru-RU"/>
        </w:rPr>
        <w:t xml:space="preserve">на трапеца получаваме: </w:t>
      </w:r>
      <w:r w:rsidR="00E4480A" w:rsidRPr="00E4480A">
        <w:rPr>
          <w:position w:val="-32"/>
          <w:sz w:val="24"/>
          <w:szCs w:val="24"/>
          <w:lang w:val="ru-RU"/>
        </w:rPr>
        <w:object w:dxaOrig="4680" w:dyaOrig="760">
          <v:shape id="_x0000_i1048" type="#_x0000_t75" style="width:234pt;height:37.8pt" o:ole="">
            <v:imagedata r:id="rId49" o:title=""/>
          </v:shape>
          <o:OLEObject Type="Embed" ProgID="Equation.DSMT4" ShapeID="_x0000_i1048" DrawAspect="Content" ObjectID="_1572021572" r:id="rId50"/>
        </w:object>
      </w:r>
      <w:r w:rsidR="00880236" w:rsidRPr="00880236">
        <w:rPr>
          <w:sz w:val="24"/>
          <w:szCs w:val="24"/>
          <w:lang w:val="ru-RU"/>
        </w:rPr>
        <w:t>.</w:t>
      </w:r>
      <w:r w:rsidR="001812C7">
        <w:rPr>
          <w:sz w:val="24"/>
          <w:szCs w:val="24"/>
          <w:lang w:val="ru-RU"/>
        </w:rPr>
        <w:t xml:space="preserve"> </w:t>
      </w:r>
      <w:r w:rsidR="00880236">
        <w:rPr>
          <w:sz w:val="24"/>
          <w:szCs w:val="24"/>
          <w:lang w:val="bg-BG"/>
        </w:rPr>
        <w:t xml:space="preserve">Следователно търсената функция е </w:t>
      </w:r>
      <w:r w:rsidR="00880236" w:rsidRPr="0039581C">
        <w:rPr>
          <w:position w:val="-24"/>
          <w:sz w:val="24"/>
          <w:szCs w:val="24"/>
        </w:rPr>
        <w:object w:dxaOrig="2960" w:dyaOrig="620">
          <v:shape id="_x0000_i1049" type="#_x0000_t75" style="width:148.2pt;height:31.2pt" o:ole="">
            <v:imagedata r:id="rId51" o:title=""/>
          </v:shape>
          <o:OLEObject Type="Embed" ProgID="Equation.DSMT4" ShapeID="_x0000_i1049" DrawAspect="Content" ObjectID="_1572021573" r:id="rId52"/>
        </w:object>
      </w:r>
      <w:r w:rsidR="00880236">
        <w:rPr>
          <w:sz w:val="24"/>
          <w:szCs w:val="24"/>
          <w:lang w:val="bg-BG"/>
        </w:rPr>
        <w:t xml:space="preserve">. </w:t>
      </w:r>
    </w:p>
    <w:p w:rsidR="001812C7" w:rsidRDefault="00DA5489" w:rsidP="00DA5489">
      <w:pPr>
        <w:tabs>
          <w:tab w:val="left" w:pos="2835"/>
        </w:tabs>
        <w:spacing w:before="120" w:line="360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Не така стояха нещата с решението на </w:t>
      </w:r>
      <w:r w:rsidR="00796258">
        <w:rPr>
          <w:sz w:val="24"/>
          <w:szCs w:val="24"/>
          <w:lang w:val="bg-BG"/>
        </w:rPr>
        <w:t xml:space="preserve">подточка </w:t>
      </w:r>
      <w:r>
        <w:rPr>
          <w:sz w:val="24"/>
          <w:szCs w:val="24"/>
          <w:lang w:val="bg-BG"/>
        </w:rPr>
        <w:t xml:space="preserve">б) </w:t>
      </w:r>
      <w:r w:rsidR="001812C7">
        <w:rPr>
          <w:sz w:val="24"/>
          <w:szCs w:val="24"/>
          <w:lang w:val="bg-BG"/>
        </w:rPr>
        <w:t xml:space="preserve">За кои цели стойности на </w:t>
      </w:r>
      <w:r w:rsidR="001812C7" w:rsidRPr="00854D6C">
        <w:rPr>
          <w:i/>
          <w:sz w:val="24"/>
          <w:szCs w:val="24"/>
          <w:lang w:val="bg-BG"/>
        </w:rPr>
        <w:t>а</w:t>
      </w:r>
      <w:r w:rsidR="001812C7">
        <w:rPr>
          <w:sz w:val="24"/>
          <w:szCs w:val="24"/>
          <w:lang w:val="bg-BG"/>
        </w:rPr>
        <w:t xml:space="preserve"> лицето на трапеца е максимално.</w:t>
      </w:r>
      <w:r>
        <w:rPr>
          <w:sz w:val="24"/>
          <w:szCs w:val="24"/>
          <w:lang w:val="bg-BG"/>
        </w:rPr>
        <w:t xml:space="preserve"> </w:t>
      </w:r>
      <w:r w:rsidR="00E163CB">
        <w:rPr>
          <w:sz w:val="24"/>
          <w:szCs w:val="24"/>
          <w:lang w:val="bg-BG"/>
        </w:rPr>
        <w:t xml:space="preserve">За намирането на максималното лице при цели стойности на </w:t>
      </w:r>
      <w:r w:rsidR="00E163CB" w:rsidRPr="00E163CB">
        <w:rPr>
          <w:i/>
          <w:sz w:val="24"/>
          <w:szCs w:val="24"/>
          <w:lang w:val="bg-BG"/>
        </w:rPr>
        <w:t xml:space="preserve">а </w:t>
      </w:r>
      <w:r w:rsidR="00E163CB">
        <w:rPr>
          <w:sz w:val="24"/>
          <w:szCs w:val="24"/>
          <w:lang w:val="bg-BG"/>
        </w:rPr>
        <w:t xml:space="preserve">се очакваше </w:t>
      </w:r>
      <w:r w:rsidR="00796258">
        <w:rPr>
          <w:sz w:val="24"/>
          <w:szCs w:val="24"/>
          <w:lang w:val="bg-BG"/>
        </w:rPr>
        <w:t>учениците да направят таблица в Excel</w:t>
      </w:r>
      <w:r w:rsidR="00E163CB">
        <w:rPr>
          <w:sz w:val="24"/>
          <w:szCs w:val="24"/>
          <w:lang w:val="bg-BG"/>
        </w:rPr>
        <w:t xml:space="preserve"> или да пресметнат стойностите „на ръка“. Затруднението идваше от две места – незнание как се търси екстремална стойност на функция от трета степен и от некоректно определяне на </w:t>
      </w:r>
      <w:proofErr w:type="spellStart"/>
      <w:r w:rsidR="00E163CB">
        <w:rPr>
          <w:sz w:val="24"/>
          <w:szCs w:val="24"/>
          <w:lang w:val="bg-BG"/>
        </w:rPr>
        <w:t>дефиниционната</w:t>
      </w:r>
      <w:proofErr w:type="spellEnd"/>
      <w:r w:rsidR="00E163CB">
        <w:rPr>
          <w:sz w:val="24"/>
          <w:szCs w:val="24"/>
          <w:lang w:val="bg-BG"/>
        </w:rPr>
        <w:t xml:space="preserve"> област за </w:t>
      </w:r>
      <w:r w:rsidR="00E163CB" w:rsidRPr="00E163CB">
        <w:rPr>
          <w:i/>
          <w:sz w:val="24"/>
          <w:szCs w:val="24"/>
          <w:lang w:val="bg-BG"/>
        </w:rPr>
        <w:t>а</w:t>
      </w:r>
      <w:r w:rsidR="00E163CB">
        <w:rPr>
          <w:sz w:val="24"/>
          <w:szCs w:val="24"/>
          <w:lang w:val="bg-BG"/>
        </w:rPr>
        <w:t>.</w:t>
      </w:r>
    </w:p>
    <w:p w:rsidR="008600A1" w:rsidRDefault="008600A1" w:rsidP="00DA5489">
      <w:pPr>
        <w:tabs>
          <w:tab w:val="left" w:pos="2835"/>
        </w:tabs>
        <w:spacing w:before="120" w:line="360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Предлагаме на вашето внимание една отлична самостоятелна работа – тази на Любомира Алексова, която сподели, че щом е стигнала до </w:t>
      </w:r>
      <w:r w:rsidRPr="0039581C">
        <w:rPr>
          <w:position w:val="-24"/>
          <w:sz w:val="24"/>
          <w:szCs w:val="24"/>
        </w:rPr>
        <w:object w:dxaOrig="2960" w:dyaOrig="620">
          <v:shape id="_x0000_i1050" type="#_x0000_t75" style="width:148.2pt;height:31.2pt" o:ole="">
            <v:imagedata r:id="rId51" o:title=""/>
          </v:shape>
          <o:OLEObject Type="Embed" ProgID="Equation.DSMT4" ShapeID="_x0000_i1050" DrawAspect="Content" ObjectID="_1572021574" r:id="rId53"/>
        </w:object>
      </w:r>
      <w:r w:rsidR="00796258">
        <w:rPr>
          <w:sz w:val="24"/>
          <w:szCs w:val="24"/>
          <w:lang w:val="bg-BG"/>
        </w:rPr>
        <w:t xml:space="preserve"> е решила, </w:t>
      </w:r>
      <w:bookmarkStart w:id="0" w:name="_GoBack"/>
      <w:bookmarkEnd w:id="0"/>
      <w:r w:rsidR="00796258">
        <w:rPr>
          <w:sz w:val="24"/>
          <w:szCs w:val="24"/>
          <w:lang w:val="bg-BG"/>
        </w:rPr>
        <w:t>че</w:t>
      </w:r>
    </w:p>
    <w:p w:rsidR="008600A1" w:rsidRDefault="008600A1" w:rsidP="00DA5489">
      <w:pPr>
        <w:tabs>
          <w:tab w:val="left" w:pos="2835"/>
        </w:tabs>
        <w:spacing w:before="120" w:line="360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ще трябва </w:t>
      </w:r>
      <w:r w:rsidR="00796258">
        <w:rPr>
          <w:sz w:val="24"/>
          <w:szCs w:val="24"/>
          <w:lang w:val="bg-BG"/>
        </w:rPr>
        <w:t xml:space="preserve">да повика на помощ … </w:t>
      </w:r>
      <w:r>
        <w:rPr>
          <w:sz w:val="24"/>
          <w:szCs w:val="24"/>
          <w:lang w:val="bg-BG"/>
        </w:rPr>
        <w:t xml:space="preserve"> </w:t>
      </w:r>
      <w:proofErr w:type="spellStart"/>
      <w:r>
        <w:rPr>
          <w:sz w:val="24"/>
          <w:szCs w:val="24"/>
          <w:lang w:val="bg-BG"/>
        </w:rPr>
        <w:t>Геогебра</w:t>
      </w:r>
      <w:proofErr w:type="spellEnd"/>
      <w:r>
        <w:rPr>
          <w:sz w:val="24"/>
          <w:szCs w:val="24"/>
          <w:lang w:val="bg-BG"/>
        </w:rPr>
        <w:t>.</w:t>
      </w:r>
    </w:p>
    <w:p w:rsidR="008600A1" w:rsidRDefault="005B30E5" w:rsidP="00DA5489">
      <w:pPr>
        <w:tabs>
          <w:tab w:val="left" w:pos="2835"/>
        </w:tabs>
        <w:spacing w:before="120" w:line="360" w:lineRule="auto"/>
        <w:rPr>
          <w:sz w:val="24"/>
          <w:szCs w:val="24"/>
          <w:lang w:val="bg-BG"/>
        </w:rPr>
      </w:pPr>
      <w:hyperlink r:id="rId54" w:history="1">
        <w:r w:rsidR="008600A1" w:rsidRPr="005B30E5">
          <w:rPr>
            <w:rStyle w:val="Hyperlink"/>
            <w:sz w:val="24"/>
            <w:szCs w:val="24"/>
            <w:lang w:val="bg-BG"/>
          </w:rPr>
          <w:t>Файл1</w:t>
        </w:r>
      </w:hyperlink>
    </w:p>
    <w:p w:rsidR="005B30E5" w:rsidRDefault="00702AA1" w:rsidP="00DA5489">
      <w:pPr>
        <w:tabs>
          <w:tab w:val="left" w:pos="2835"/>
        </w:tabs>
        <w:spacing w:before="120" w:line="360" w:lineRule="auto"/>
        <w:rPr>
          <w:sz w:val="24"/>
          <w:szCs w:val="24"/>
          <w:lang w:val="bg-BG"/>
        </w:rPr>
      </w:pPr>
      <w:r w:rsidRPr="00702AA1">
        <w:rPr>
          <w:sz w:val="24"/>
          <w:szCs w:val="24"/>
          <w:lang w:val="bg-BG"/>
        </w:rPr>
        <w:drawing>
          <wp:inline distT="0" distB="0" distL="0" distR="0" wp14:anchorId="21D2068B" wp14:editId="4B5B02EB">
            <wp:extent cx="5326380" cy="2594946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338648" cy="2600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00A1" w:rsidRPr="008600A1" w:rsidRDefault="008600A1" w:rsidP="00DA5489">
      <w:pPr>
        <w:tabs>
          <w:tab w:val="left" w:pos="2835"/>
        </w:tabs>
        <w:spacing w:before="120" w:line="360" w:lineRule="auto"/>
        <w:rPr>
          <w:sz w:val="24"/>
          <w:szCs w:val="24"/>
          <w:lang w:val="bg-BG"/>
        </w:rPr>
      </w:pPr>
    </w:p>
    <w:p w:rsidR="009B1482" w:rsidRDefault="009B1482" w:rsidP="0030619C">
      <w:pPr>
        <w:tabs>
          <w:tab w:val="left" w:pos="2835"/>
        </w:tabs>
        <w:spacing w:line="360" w:lineRule="auto"/>
        <w:ind w:firstLine="539"/>
        <w:rPr>
          <w:sz w:val="24"/>
          <w:szCs w:val="24"/>
          <w:lang w:val="bg-BG"/>
        </w:rPr>
      </w:pPr>
      <w:r w:rsidRPr="009B1482">
        <w:rPr>
          <w:noProof/>
          <w:sz w:val="24"/>
          <w:szCs w:val="24"/>
        </w:rPr>
        <w:lastRenderedPageBreak/>
        <w:drawing>
          <wp:inline distT="0" distB="0" distL="0" distR="0" wp14:anchorId="41799B81" wp14:editId="7FC31FD1">
            <wp:extent cx="4732020" cy="240061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4747168" cy="2408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1482" w:rsidRDefault="000F6ED2" w:rsidP="0030619C">
      <w:pPr>
        <w:tabs>
          <w:tab w:val="left" w:pos="2835"/>
        </w:tabs>
        <w:spacing w:line="360" w:lineRule="auto"/>
        <w:ind w:firstLine="539"/>
        <w:rPr>
          <w:sz w:val="24"/>
          <w:szCs w:val="24"/>
          <w:lang w:val="bg-BG"/>
        </w:rPr>
      </w:pPr>
      <w:hyperlink r:id="rId57" w:history="1">
        <w:r w:rsidR="009B1482" w:rsidRPr="009B1482">
          <w:rPr>
            <w:rStyle w:val="Hyperlink"/>
            <w:sz w:val="24"/>
            <w:szCs w:val="24"/>
            <w:lang w:val="bg-BG"/>
          </w:rPr>
          <w:t>Файл</w:t>
        </w:r>
      </w:hyperlink>
      <w:r w:rsidR="008600A1">
        <w:rPr>
          <w:rStyle w:val="Hyperlink"/>
          <w:sz w:val="24"/>
          <w:szCs w:val="24"/>
          <w:lang w:val="bg-BG"/>
        </w:rPr>
        <w:t>2</w:t>
      </w:r>
    </w:p>
    <w:p w:rsidR="009B1482" w:rsidRPr="00880236" w:rsidRDefault="009B1482" w:rsidP="0030619C">
      <w:pPr>
        <w:tabs>
          <w:tab w:val="left" w:pos="2835"/>
        </w:tabs>
        <w:spacing w:line="360" w:lineRule="auto"/>
        <w:ind w:firstLine="539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</w:t>
      </w:r>
    </w:p>
    <w:sectPr w:rsidR="009B1482" w:rsidRPr="00880236" w:rsidSect="008D0F22">
      <w:footerReference w:type="even" r:id="rId58"/>
      <w:footerReference w:type="default" r:id="rId59"/>
      <w:pgSz w:w="11907" w:h="16840" w:code="9"/>
      <w:pgMar w:top="1134" w:right="1134" w:bottom="1134" w:left="1134" w:header="709" w:footer="709" w:gutter="0"/>
      <w:cols w:space="1191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ED2" w:rsidRDefault="000F6ED2">
      <w:r>
        <w:separator/>
      </w:r>
    </w:p>
  </w:endnote>
  <w:endnote w:type="continuationSeparator" w:id="0">
    <w:p w:rsidR="000F6ED2" w:rsidRDefault="000F6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C81" w:rsidRDefault="00F13C81" w:rsidP="00794CD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13C81" w:rsidRDefault="00F13C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C81" w:rsidRDefault="00F13C81" w:rsidP="00794CD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96258">
      <w:rPr>
        <w:rStyle w:val="PageNumber"/>
        <w:noProof/>
      </w:rPr>
      <w:t>3</w:t>
    </w:r>
    <w:r>
      <w:rPr>
        <w:rStyle w:val="PageNumber"/>
      </w:rPr>
      <w:fldChar w:fldCharType="end"/>
    </w:r>
  </w:p>
  <w:p w:rsidR="00F13C81" w:rsidRDefault="00F13C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ED2" w:rsidRDefault="000F6ED2">
      <w:r>
        <w:separator/>
      </w:r>
    </w:p>
  </w:footnote>
  <w:footnote w:type="continuationSeparator" w:id="0">
    <w:p w:rsidR="000F6ED2" w:rsidRDefault="000F6E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68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560"/>
    <w:rsid w:val="0000687C"/>
    <w:rsid w:val="00010036"/>
    <w:rsid w:val="00052B97"/>
    <w:rsid w:val="00070E73"/>
    <w:rsid w:val="000A1FA6"/>
    <w:rsid w:val="000E7180"/>
    <w:rsid w:val="000F6ED2"/>
    <w:rsid w:val="001208ED"/>
    <w:rsid w:val="00133495"/>
    <w:rsid w:val="00142608"/>
    <w:rsid w:val="0016237D"/>
    <w:rsid w:val="00167C1E"/>
    <w:rsid w:val="00173AF2"/>
    <w:rsid w:val="001812C7"/>
    <w:rsid w:val="002331FA"/>
    <w:rsid w:val="00277EDD"/>
    <w:rsid w:val="002B02D5"/>
    <w:rsid w:val="002D1C24"/>
    <w:rsid w:val="002D4094"/>
    <w:rsid w:val="002E1560"/>
    <w:rsid w:val="0030619C"/>
    <w:rsid w:val="00363BE6"/>
    <w:rsid w:val="0038303B"/>
    <w:rsid w:val="0039581C"/>
    <w:rsid w:val="0041552E"/>
    <w:rsid w:val="004422C9"/>
    <w:rsid w:val="00447A77"/>
    <w:rsid w:val="004525B7"/>
    <w:rsid w:val="0045457C"/>
    <w:rsid w:val="00473507"/>
    <w:rsid w:val="004E1AEA"/>
    <w:rsid w:val="00520DA9"/>
    <w:rsid w:val="005414DB"/>
    <w:rsid w:val="00571351"/>
    <w:rsid w:val="005A6048"/>
    <w:rsid w:val="005B30E5"/>
    <w:rsid w:val="005B7E5D"/>
    <w:rsid w:val="005C1D82"/>
    <w:rsid w:val="005C3A15"/>
    <w:rsid w:val="005D637C"/>
    <w:rsid w:val="005F637A"/>
    <w:rsid w:val="0060554C"/>
    <w:rsid w:val="00671E14"/>
    <w:rsid w:val="006E3E5E"/>
    <w:rsid w:val="00702AA1"/>
    <w:rsid w:val="00711C9B"/>
    <w:rsid w:val="00731F7F"/>
    <w:rsid w:val="007505FC"/>
    <w:rsid w:val="00755E47"/>
    <w:rsid w:val="00771BAC"/>
    <w:rsid w:val="00794CD2"/>
    <w:rsid w:val="00796258"/>
    <w:rsid w:val="007A7B23"/>
    <w:rsid w:val="007D4C69"/>
    <w:rsid w:val="007E4C94"/>
    <w:rsid w:val="00807CC0"/>
    <w:rsid w:val="0081250A"/>
    <w:rsid w:val="00833CBE"/>
    <w:rsid w:val="00851794"/>
    <w:rsid w:val="00854D6C"/>
    <w:rsid w:val="008600A1"/>
    <w:rsid w:val="00866333"/>
    <w:rsid w:val="00880236"/>
    <w:rsid w:val="00896B38"/>
    <w:rsid w:val="008A0738"/>
    <w:rsid w:val="008B6699"/>
    <w:rsid w:val="008D0F22"/>
    <w:rsid w:val="008D35BF"/>
    <w:rsid w:val="008E79DE"/>
    <w:rsid w:val="009051E7"/>
    <w:rsid w:val="00910266"/>
    <w:rsid w:val="00920116"/>
    <w:rsid w:val="0093784A"/>
    <w:rsid w:val="009A6B81"/>
    <w:rsid w:val="009B1482"/>
    <w:rsid w:val="009B692B"/>
    <w:rsid w:val="009E30EE"/>
    <w:rsid w:val="00A04E27"/>
    <w:rsid w:val="00A073D5"/>
    <w:rsid w:val="00A57D4B"/>
    <w:rsid w:val="00AA3EB2"/>
    <w:rsid w:val="00AB136B"/>
    <w:rsid w:val="00B42D75"/>
    <w:rsid w:val="00BA24EA"/>
    <w:rsid w:val="00C11719"/>
    <w:rsid w:val="00C258FC"/>
    <w:rsid w:val="00C717AD"/>
    <w:rsid w:val="00C83503"/>
    <w:rsid w:val="00CD6305"/>
    <w:rsid w:val="00D216E3"/>
    <w:rsid w:val="00D56528"/>
    <w:rsid w:val="00D86C09"/>
    <w:rsid w:val="00D92C7D"/>
    <w:rsid w:val="00DA5489"/>
    <w:rsid w:val="00DC274F"/>
    <w:rsid w:val="00DC3BA0"/>
    <w:rsid w:val="00DD3618"/>
    <w:rsid w:val="00E163CB"/>
    <w:rsid w:val="00E32701"/>
    <w:rsid w:val="00E4480A"/>
    <w:rsid w:val="00E50DE9"/>
    <w:rsid w:val="00E657B5"/>
    <w:rsid w:val="00F12F93"/>
    <w:rsid w:val="00F13C81"/>
    <w:rsid w:val="00F2544C"/>
    <w:rsid w:val="00F264D5"/>
    <w:rsid w:val="00F41337"/>
    <w:rsid w:val="00F67F2A"/>
    <w:rsid w:val="00F83727"/>
    <w:rsid w:val="00FB4CB4"/>
    <w:rsid w:val="00FB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3AD9BC1-1991-4D95-A414-E82AAC9C9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</w:style>
  <w:style w:type="paragraph" w:styleId="Heading1">
    <w:name w:val="heading 1"/>
    <w:basedOn w:val="Normal"/>
    <w:next w:val="Normal"/>
    <w:qFormat/>
    <w:pPr>
      <w:keepNext/>
      <w:widowControl w:val="0"/>
      <w:spacing w:line="240" w:lineRule="atLeast"/>
      <w:outlineLvl w:val="0"/>
    </w:pPr>
    <w:rPr>
      <w:b/>
      <w:bCs/>
      <w:color w:val="000000"/>
    </w:rPr>
  </w:style>
  <w:style w:type="paragraph" w:styleId="Heading2">
    <w:name w:val="heading 2"/>
    <w:basedOn w:val="Normal"/>
    <w:next w:val="Normal"/>
    <w:qFormat/>
    <w:pPr>
      <w:keepNext/>
      <w:widowControl w:val="0"/>
      <w:spacing w:line="240" w:lineRule="atLeast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71BAC"/>
    <w:pPr>
      <w:autoSpaceDE/>
      <w:autoSpaceDN/>
      <w:spacing w:before="120"/>
      <w:ind w:left="-851"/>
      <w:jc w:val="center"/>
    </w:pPr>
    <w:rPr>
      <w:b/>
      <w:u w:val="single"/>
      <w:lang w:val="bg-BG"/>
    </w:rPr>
  </w:style>
  <w:style w:type="table" w:styleId="TableGrid">
    <w:name w:val="Table Grid"/>
    <w:basedOn w:val="TableNormal"/>
    <w:rsid w:val="008D0F22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8D0F22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8D0F22"/>
  </w:style>
  <w:style w:type="paragraph" w:styleId="BalloonText">
    <w:name w:val="Balloon Text"/>
    <w:basedOn w:val="Normal"/>
    <w:semiHidden/>
    <w:rsid w:val="008A0738"/>
    <w:rPr>
      <w:rFonts w:ascii="Tahoma" w:hAnsi="Tahoma" w:cs="Tahoma"/>
      <w:sz w:val="16"/>
      <w:szCs w:val="16"/>
    </w:rPr>
  </w:style>
  <w:style w:type="paragraph" w:customStyle="1" w:styleId="MTDisplayEquation">
    <w:name w:val="MTDisplayEquation"/>
    <w:basedOn w:val="Normal"/>
    <w:next w:val="Normal"/>
    <w:rsid w:val="0039581C"/>
    <w:pPr>
      <w:tabs>
        <w:tab w:val="center" w:pos="4540"/>
        <w:tab w:val="right" w:pos="9080"/>
      </w:tabs>
      <w:autoSpaceDE/>
      <w:autoSpaceDN/>
    </w:pPr>
    <w:rPr>
      <w:sz w:val="24"/>
      <w:szCs w:val="24"/>
      <w:lang w:eastAsia="bg-BG"/>
    </w:rPr>
  </w:style>
  <w:style w:type="character" w:styleId="Hyperlink">
    <w:name w:val="Hyperlink"/>
    <w:basedOn w:val="DefaultParagraphFont"/>
    <w:rsid w:val="009B14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0.wmf"/><Relationship Id="rId39" Type="http://schemas.openxmlformats.org/officeDocument/2006/relationships/image" Target="media/image16.wmf"/><Relationship Id="rId21" Type="http://schemas.openxmlformats.org/officeDocument/2006/relationships/image" Target="media/image8.wmf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3.png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3.bin"/><Relationship Id="rId41" Type="http://schemas.openxmlformats.org/officeDocument/2006/relationships/image" Target="media/image17.wmf"/><Relationship Id="rId54" Type="http://schemas.openxmlformats.org/officeDocument/2006/relationships/hyperlink" Target="LyubomiraTrapecZadacha.ggb" TargetMode="Externa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9.wmf"/><Relationship Id="rId32" Type="http://schemas.openxmlformats.org/officeDocument/2006/relationships/oleObject" Target="embeddings/oleObject15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9.bin"/><Relationship Id="rId45" Type="http://schemas.openxmlformats.org/officeDocument/2006/relationships/image" Target="media/image19.wmf"/><Relationship Id="rId53" Type="http://schemas.openxmlformats.org/officeDocument/2006/relationships/oleObject" Target="embeddings/oleObject26.bin"/><Relationship Id="rId58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1.emf"/><Relationship Id="rId36" Type="http://schemas.openxmlformats.org/officeDocument/2006/relationships/oleObject" Target="embeddings/oleObject17.bin"/><Relationship Id="rId49" Type="http://schemas.openxmlformats.org/officeDocument/2006/relationships/image" Target="media/image21.wmf"/><Relationship Id="rId57" Type="http://schemas.openxmlformats.org/officeDocument/2006/relationships/hyperlink" Target="za-NSO-12.2017.ggb" TargetMode="External"/><Relationship Id="rId61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image" Target="media/image12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3.bin"/><Relationship Id="rId56" Type="http://schemas.openxmlformats.org/officeDocument/2006/relationships/image" Target="media/image24.png"/><Relationship Id="rId8" Type="http://schemas.openxmlformats.org/officeDocument/2006/relationships/image" Target="media/image2.wmf"/><Relationship Id="rId51" Type="http://schemas.openxmlformats.org/officeDocument/2006/relationships/image" Target="media/image22.wmf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5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3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Примерни тестови въпроси към раздела</vt:lpstr>
    </vt:vector>
  </TitlesOfParts>
  <Company>Ivan_Co</Company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Примерни тестови въпроси към раздела</dc:title>
  <dc:subject/>
  <dc:creator>Ivan</dc:creator>
  <cp:keywords/>
  <dc:description/>
  <cp:lastModifiedBy>Stella Kokinova</cp:lastModifiedBy>
  <cp:revision>13</cp:revision>
  <cp:lastPrinted>2005-10-20T05:43:00Z</cp:lastPrinted>
  <dcterms:created xsi:type="dcterms:W3CDTF">2017-10-14T21:29:00Z</dcterms:created>
  <dcterms:modified xsi:type="dcterms:W3CDTF">2017-11-12T17:50:00Z</dcterms:modified>
</cp:coreProperties>
</file>